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0576EC" w:rsidR="000576EC" w:rsidP="007E2F1E" w14:paraId="3151CFED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7036435</wp:posOffset>
            </wp:positionH>
            <wp:positionV relativeFrom="paragraph">
              <wp:posOffset>-128905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2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複数の製品ロードマップ テンプレート</w:t>
      </w:r>
    </w:p>
    <w:p w:rsidRPr="005E5797" w:rsidR="00221435" w:rsidP="000D44FD" w14:paraId="2AA27F1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width:19.5pt;height:12.45pt;margin-top:12.6pt;margin-left:62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o:spid="_x0000_s1025" fillcolor="#a5a5a5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BF555CB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19.5pt;height:12.45pt;margin-top:12.6pt;margin-left:51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1293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B36CCA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19.5pt;height:12.45pt;margin-top:12.6pt;margin-left:40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8496b0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0A4901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14:paraId="36F2F7A4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width:19.5pt;height:12.45pt;margin-top:0.35pt;margin-left:2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d5dce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CCC7D1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>ステータスキー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5E5797">
        <w:rPr>
          <w:rFonts w:ascii="Century Gothic" w:hAnsi="Century Gothic"/>
          <w:sz w:val="20"/>
          <w:szCs w:val="20"/>
          <w:lang w:eastAsia="Japanese"/>
          <w:eastAsianLayout/>
        </w:rPr>
        <w:t xml:space="preserve">計画 </w:t>
      </w:r>
      <w:r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>承認済み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  <w:t>開発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  <w:t>開始済み</w:t>
      </w:r>
    </w:p>
    <w:p w:rsidRPr="005E5797" w:rsidR="005E5797" w:rsidP="005E5797" w14:paraId="22131756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999" w:type="pct"/>
        <w:tblLayout w:type="fixed"/>
        <w:tblLook w:val="04A0"/>
      </w:tblPr>
      <w:tblGrid>
        <w:gridCol w:w="622"/>
        <w:gridCol w:w="622"/>
        <w:gridCol w:w="628"/>
        <w:gridCol w:w="622"/>
        <w:gridCol w:w="625"/>
        <w:gridCol w:w="622"/>
        <w:gridCol w:w="7"/>
        <w:gridCol w:w="619"/>
        <w:gridCol w:w="7"/>
        <w:gridCol w:w="616"/>
        <w:gridCol w:w="6"/>
        <w:gridCol w:w="619"/>
        <w:gridCol w:w="7"/>
        <w:gridCol w:w="616"/>
        <w:gridCol w:w="7"/>
        <w:gridCol w:w="619"/>
        <w:gridCol w:w="6"/>
        <w:gridCol w:w="616"/>
        <w:gridCol w:w="7"/>
        <w:gridCol w:w="616"/>
        <w:gridCol w:w="7"/>
        <w:gridCol w:w="619"/>
        <w:gridCol w:w="6"/>
        <w:gridCol w:w="616"/>
        <w:gridCol w:w="7"/>
        <w:gridCol w:w="619"/>
        <w:gridCol w:w="12"/>
        <w:gridCol w:w="610"/>
        <w:gridCol w:w="12"/>
        <w:gridCol w:w="613"/>
        <w:gridCol w:w="12"/>
        <w:gridCol w:w="610"/>
        <w:gridCol w:w="18"/>
        <w:gridCol w:w="607"/>
        <w:gridCol w:w="21"/>
        <w:gridCol w:w="602"/>
        <w:gridCol w:w="24"/>
        <w:gridCol w:w="602"/>
        <w:gridCol w:w="27"/>
        <w:gridCol w:w="596"/>
        <w:gridCol w:w="30"/>
        <w:gridCol w:w="584"/>
      </w:tblGrid>
      <w:tr w:rsidTr="003D1264" w14:paraId="218F7C88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626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173000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2018年第3四半期</w:t>
            </w:r>
          </w:p>
        </w:tc>
        <w:tc>
          <w:tcPr>
            <w:tcW w:w="625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43D4F8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2018年第4四半期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C5A2F7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2019年第1四半期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0ADB8AE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2019年第2四半期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236D5D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2019年第3四半期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35A4C77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2019 – 第4四半期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0D8580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2020年第1四半期</w:t>
            </w:r>
          </w:p>
        </w:tc>
        <w:tc>
          <w:tcPr>
            <w:tcW w:w="623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55A7CD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2020 – 第2四半期</w:t>
            </w:r>
          </w:p>
        </w:tc>
      </w:tr>
      <w:tr w:rsidTr="003D1264" w14:paraId="19C8E97C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18A92A5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7 月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C97F7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8 月</w:t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92C568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9 月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500E99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10月</w:t>
            </w: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F0D15B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11 月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064C71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12 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0AF71C7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5ACBA4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2月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E723D15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3月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F9E36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4月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3AE1C4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5 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980BFF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6 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B523D14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7 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FDFEE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8 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727FD0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9 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2359C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10月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B37E569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11 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A68B6E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12 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E3C7F0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1E1E63D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2月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324AA2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3月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7459461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4月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FE30B6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5 月</w:t>
            </w:r>
          </w:p>
        </w:tc>
        <w:tc>
          <w:tcPr>
            <w:tcW w:w="205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439D5B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6 月</w:t>
            </w:r>
          </w:p>
        </w:tc>
        <w:bookmarkStart w:name="_GoBack" w:id="0"/>
        <w:bookmarkEnd w:id="0"/>
      </w:tr>
      <w:tr w:rsidTr="008B4CE8" w14:paraId="04F4B3B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D1594" w:rsidR="00E82A25" w:rsidP="00E82A25" w14:paraId="4BB1F4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商品1</w:t>
            </w:r>
          </w:p>
        </w:tc>
      </w:tr>
      <w:tr w:rsidTr="002037D0" w14:paraId="6595F124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A9F33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87DC1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B73DA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68AC7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519A8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457CE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798FF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38EC1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6B133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0BD0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B41D9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83B6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AA323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F9162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77266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" w:type="pct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ACF1F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6F011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2D2CD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C1D78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A1A8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1DAFA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8B57A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5221E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8EFE0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6D9FC60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D1594" w:rsidR="00E82A25" w:rsidP="00E82A25" w14:paraId="4450DF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製品2</w:t>
            </w:r>
          </w:p>
        </w:tc>
      </w:tr>
      <w:tr w:rsidTr="002037D0" w14:paraId="1AA66A9D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7CF0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52834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9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7B20D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CE4A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9191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20C6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E82A25" w:rsidP="00E82A25" w14:paraId="5FCD7F7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99F6F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9537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B83EA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EBDF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985F8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38848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E47E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6A915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AF26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D6E00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12E7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05968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113E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289C7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AB183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7058A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3B236D79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7D54D9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製品3</w:t>
            </w:r>
          </w:p>
        </w:tc>
      </w:tr>
      <w:tr w:rsidTr="002037D0" w14:paraId="0DB02F7E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92B8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DBC0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A6539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85F9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2B93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DCFCD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80583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68C2F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B18F9A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82DB3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C3B46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903E6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C13F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B263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863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DEE03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F00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93264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D453E7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47B14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D44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A26CB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D6332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182457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080EB86D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3B1AA3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商品4</w:t>
            </w:r>
          </w:p>
        </w:tc>
      </w:tr>
      <w:tr w:rsidTr="002037D0" w14:paraId="483ACAA2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7C5E9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E9A59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2589F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CED8FA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0ADE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0A71F9" w:rsidP="000A71F9" w14:paraId="4B7E8D1E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E82A25" w:rsidP="00E82A25" w14:paraId="50F884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8FC28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CA4E2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C9AF8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03095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2DD2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94638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E73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1C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51089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67195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E7810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F1214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461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44D5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581B6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C42F3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9140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26217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D44FD" w:rsidP="000D44FD" w14:paraId="127C9606" w14:textId="77777777"/>
    <w:p w:rsidRPr="004054B7" w:rsidR="00414FB6" w:rsidP="00414FB6" w14:paraId="5094309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1062"/>
      </w:tblGrid>
      <w:tr w:rsidTr="00265316" w14:paraId="26F85CBB" w14:textId="77777777">
        <w:tblPrEx>
          <w:tblW w:w="110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04"/>
        </w:trPr>
        <w:tc>
          <w:tcPr>
            <w:tcW w:w="11062" w:type="dxa"/>
          </w:tcPr>
          <w:p w:rsidRPr="00FF18F5" w:rsidR="00414FB6" w:rsidP="00265316" w14:paraId="60198E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414FB6" w:rsidP="00265316" w14:paraId="4F81E55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265316" w14:paraId="4549456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6B5ECE" w:rsidR="00414FB6" w:rsidP="00414FB6" w14:paraId="210A436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14:paraId="21C7CB1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14:paraId="08C6E596" w14:textId="77777777"/>
    <w:sectPr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4"/>
    <w:rsid w:val="00017C2A"/>
    <w:rsid w:val="00024A30"/>
    <w:rsid w:val="00036F4C"/>
    <w:rsid w:val="000576EC"/>
    <w:rsid w:val="000A71F9"/>
    <w:rsid w:val="000B300F"/>
    <w:rsid w:val="000D44FD"/>
    <w:rsid w:val="000E3154"/>
    <w:rsid w:val="000F0BA4"/>
    <w:rsid w:val="000F6427"/>
    <w:rsid w:val="002037D0"/>
    <w:rsid w:val="00213C19"/>
    <w:rsid w:val="00221435"/>
    <w:rsid w:val="00265316"/>
    <w:rsid w:val="002810FF"/>
    <w:rsid w:val="003270D3"/>
    <w:rsid w:val="0035653F"/>
    <w:rsid w:val="003A6381"/>
    <w:rsid w:val="003D1264"/>
    <w:rsid w:val="004054B7"/>
    <w:rsid w:val="00414FB6"/>
    <w:rsid w:val="0043244F"/>
    <w:rsid w:val="00536B08"/>
    <w:rsid w:val="00576620"/>
    <w:rsid w:val="00580766"/>
    <w:rsid w:val="00584BB2"/>
    <w:rsid w:val="00591AA8"/>
    <w:rsid w:val="005E5797"/>
    <w:rsid w:val="00605DC7"/>
    <w:rsid w:val="006302FF"/>
    <w:rsid w:val="00646ED0"/>
    <w:rsid w:val="006B5ECE"/>
    <w:rsid w:val="00702E4E"/>
    <w:rsid w:val="00707D0F"/>
    <w:rsid w:val="007A0376"/>
    <w:rsid w:val="007C1CCE"/>
    <w:rsid w:val="007D1E9D"/>
    <w:rsid w:val="007D41D4"/>
    <w:rsid w:val="007E2F1E"/>
    <w:rsid w:val="008022C6"/>
    <w:rsid w:val="00805163"/>
    <w:rsid w:val="00840563"/>
    <w:rsid w:val="0085267F"/>
    <w:rsid w:val="008B4CE8"/>
    <w:rsid w:val="008C23E1"/>
    <w:rsid w:val="009A2B94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60415"/>
    <w:rsid w:val="00C65EBC"/>
    <w:rsid w:val="00CF603E"/>
    <w:rsid w:val="00D47229"/>
    <w:rsid w:val="00DA160A"/>
    <w:rsid w:val="00E04061"/>
    <w:rsid w:val="00E40206"/>
    <w:rsid w:val="00E4442F"/>
    <w:rsid w:val="00E82A25"/>
    <w:rsid w:val="00ED1594"/>
    <w:rsid w:val="00F02BFB"/>
    <w:rsid w:val="00F10864"/>
    <w:rsid w:val="00F47D1D"/>
    <w:rsid w:val="00F808B6"/>
    <w:rsid w:val="00FC6776"/>
    <w:rsid w:val="00FE7B6F"/>
    <w:rsid w:val="00FF18F5"/>
    <w:rsid w:val="00FF51C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5236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a1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7&amp;utm_language=JA&amp;utm_source=integrated+content&amp;utm_campaign=/free-product-roadmap-templates-smartsheet&amp;utm_medium=ic+multiple+product+roadmap+template+77377+word+jp&amp;lpa=ic+multiple+product+roadmap+template+77377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CB48F-B597-4EBD-9018-ED27260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IC-Multiple-Product-Roadmap-Template_WORD.dotx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2018-08-08T23:25:00Z</cp:lastPrinted>
  <dcterms:created xsi:type="dcterms:W3CDTF">2018-08-29T15:58:00Z</dcterms:created>
  <dcterms:modified xsi:type="dcterms:W3CDTF">2018-08-29T15:58:00Z</dcterms:modified>
</cp:coreProperties>
</file>